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BDF8" w14:textId="44681614" w:rsidR="00D13F67" w:rsidRPr="00A12BA9" w:rsidRDefault="00B05503" w:rsidP="00A12BA9">
      <w:pPr>
        <w:jc w:val="right"/>
        <w:rPr>
          <w:b/>
          <w:bCs/>
        </w:rPr>
      </w:pPr>
      <w:r w:rsidRPr="00A12BA9">
        <w:rPr>
          <w:b/>
          <w:bCs/>
        </w:rPr>
        <w:t>Communiqué de presse</w:t>
      </w:r>
    </w:p>
    <w:p w14:paraId="6823D9BA" w14:textId="426493F4" w:rsidR="00B05503" w:rsidRDefault="00B05503"/>
    <w:p w14:paraId="278CDA40" w14:textId="2A64814A" w:rsidR="00B05503" w:rsidRPr="00340BAE" w:rsidRDefault="00B05503" w:rsidP="00A12BA9">
      <w:pPr>
        <w:jc w:val="center"/>
        <w:rPr>
          <w:b/>
          <w:bCs/>
        </w:rPr>
      </w:pPr>
      <w:r w:rsidRPr="00340BAE">
        <w:rPr>
          <w:b/>
          <w:bCs/>
        </w:rPr>
        <w:t>Proches aidants épuisés</w:t>
      </w:r>
    </w:p>
    <w:p w14:paraId="6B905964" w14:textId="6CC0CDA5" w:rsidR="00B05503" w:rsidRPr="00340BAE" w:rsidRDefault="00B05503" w:rsidP="00A12BA9">
      <w:pPr>
        <w:jc w:val="center"/>
        <w:rPr>
          <w:b/>
          <w:bCs/>
        </w:rPr>
      </w:pPr>
      <w:r w:rsidRPr="00340BAE">
        <w:rPr>
          <w:b/>
          <w:bCs/>
        </w:rPr>
        <w:t>Baluchon Alzheimer répond aux urgences</w:t>
      </w:r>
    </w:p>
    <w:p w14:paraId="3B9E2402" w14:textId="3CD83E50" w:rsidR="00A12BA9" w:rsidRDefault="00A12BA9" w:rsidP="00A12BA9">
      <w:pPr>
        <w:jc w:val="center"/>
        <w:rPr>
          <w:b/>
          <w:bCs/>
        </w:rPr>
      </w:pPr>
    </w:p>
    <w:p w14:paraId="08178A0D" w14:textId="1DD7DF6A" w:rsidR="00B05503" w:rsidRPr="00A12BA9" w:rsidRDefault="00A12BA9">
      <w:pPr>
        <w:rPr>
          <w:b/>
          <w:bCs/>
        </w:rPr>
      </w:pPr>
      <w:r>
        <w:rPr>
          <w:b/>
          <w:bCs/>
        </w:rPr>
        <w:t>21 avril 2021</w:t>
      </w:r>
      <w:r>
        <w:rPr>
          <w:b/>
          <w:bCs/>
        </w:rPr>
        <w:br/>
        <w:t>Pour publication immédiate</w:t>
      </w:r>
    </w:p>
    <w:p w14:paraId="4EE38D21" w14:textId="162E300F" w:rsidR="00B05503" w:rsidRDefault="00B05503">
      <w:r>
        <w:t xml:space="preserve">Les proches aidants sont épuisés mentalement et physiquement. Plus de douze mois de pandémie a </w:t>
      </w:r>
      <w:r w:rsidR="007750EB">
        <w:t xml:space="preserve">grandement </w:t>
      </w:r>
      <w:r>
        <w:t>exacerbé leur isolement</w:t>
      </w:r>
      <w:r w:rsidR="007750EB">
        <w:t xml:space="preserve"> et drainé leur énergie</w:t>
      </w:r>
      <w:r>
        <w:t xml:space="preserve">. Face à ce constat Baluchon </w:t>
      </w:r>
      <w:r w:rsidR="00F226DF">
        <w:t>Alzheimer</w:t>
      </w:r>
      <w:r>
        <w:t xml:space="preserve"> a adapté ses services notamment en offrant du répit rapidement dans un contexte d’urgence.</w:t>
      </w:r>
    </w:p>
    <w:p w14:paraId="23FEC2D4" w14:textId="36488024" w:rsidR="007750EB" w:rsidRDefault="00B05503">
      <w:r>
        <w:t>Alors que le service de répit usuel de Baluchon Alzheimer est d’envoyer</w:t>
      </w:r>
      <w:r w:rsidR="007750EB">
        <w:t xml:space="preserve"> une baluchonneuse</w:t>
      </w:r>
      <w:r>
        <w:t xml:space="preserve"> à domicile qui s’occupera de la personne atteinte 24h/24 pendant 4 à 14 jours pour permettre à l’aidant de prendre une pause à l</w:t>
      </w:r>
      <w:r w:rsidR="007750EB">
        <w:t>’</w:t>
      </w:r>
      <w:r>
        <w:t>extérieur du domicile, le confinement obligatoire rend la chose très difficile. « Nous permettons maintenant aux aidants de demeurer à la maison s’il</w:t>
      </w:r>
      <w:r w:rsidR="007750EB">
        <w:t>s</w:t>
      </w:r>
      <w:r>
        <w:t xml:space="preserve"> ne peuvent quitter. Nos baluchonneuses s’occupe</w:t>
      </w:r>
      <w:r w:rsidR="007750EB">
        <w:t>nt</w:t>
      </w:r>
      <w:r>
        <w:t xml:space="preserve"> de la personne malade ce qui permet à l</w:t>
      </w:r>
      <w:r w:rsidR="007750EB">
        <w:t>’</w:t>
      </w:r>
      <w:r>
        <w:t>aidant de prendre des marches</w:t>
      </w:r>
      <w:r w:rsidR="007750EB">
        <w:t>,</w:t>
      </w:r>
      <w:r>
        <w:t xml:space="preserve"> de se reposer</w:t>
      </w:r>
      <w:r w:rsidR="007750EB">
        <w:t xml:space="preserve"> ou de renouer avec un passe-temps</w:t>
      </w:r>
      <w:r>
        <w:t xml:space="preserve">. Nos </w:t>
      </w:r>
      <w:r w:rsidR="007750EB">
        <w:t>aidants ont adoré l’expérience. En plus de se dégager de toutes les tâches quotidiennes (so</w:t>
      </w:r>
      <w:r w:rsidR="00697EBE">
        <w:t>i</w:t>
      </w:r>
      <w:r w:rsidR="007750EB">
        <w:t>ns à l’aidé mais aussi cuisine, vaisselle, courses, etc</w:t>
      </w:r>
      <w:r w:rsidR="00F226DF">
        <w:t>.</w:t>
      </w:r>
      <w:r w:rsidR="007750EB">
        <w:t>) la possibilité d’avoir des échanges nourrissants avec un autre adulte qui les écoute attentivement leur fait le plus grand bien. »</w:t>
      </w:r>
    </w:p>
    <w:p w14:paraId="2D2EDCBA" w14:textId="17C24854" w:rsidR="007750EB" w:rsidRDefault="00A12BA9">
      <w:r w:rsidRPr="00340BAE">
        <w:rPr>
          <w:b/>
          <w:bCs/>
        </w:rPr>
        <w:t>Répit disponible partout au Québec</w:t>
      </w:r>
      <w:r w:rsidR="00340BAE">
        <w:br/>
      </w:r>
      <w:r w:rsidR="00340BAE">
        <w:br/>
      </w:r>
      <w:r w:rsidR="007750EB">
        <w:t>Baluchon Alzheimer a senti le besoin d’adapter son offre de service au fil des mois. Après plus de 170 d’appels auprès de familles</w:t>
      </w:r>
      <w:r w:rsidR="007D10DA">
        <w:t xml:space="preserve"> isolées,</w:t>
      </w:r>
      <w:r w:rsidR="007750EB">
        <w:t xml:space="preserve"> il devenait clair que la fatigue physique et mentale grandissait dangereusement. Des appels </w:t>
      </w:r>
      <w:r w:rsidR="00697EBE">
        <w:t xml:space="preserve">de détresse </w:t>
      </w:r>
      <w:r w:rsidR="007750EB">
        <w:t>sont arrivés également en plus grand nombre.  Baluchon Alzheimer souhaite donc informer la population que ces services sont disponibles presque partout au Québec. L’aidant doit effectuer une demande auprès de son travailleur social</w:t>
      </w:r>
      <w:r w:rsidR="00755C81">
        <w:t xml:space="preserve"> au CLSC local</w:t>
      </w:r>
      <w:r w:rsidR="007750EB">
        <w:t xml:space="preserve">.  </w:t>
      </w:r>
      <w:r w:rsidR="00697EBE">
        <w:t>Après une analyse du dossier et une entrevue avec l’aidant, l’équipe clinique</w:t>
      </w:r>
      <w:r w:rsidR="00755C81">
        <w:t xml:space="preserve"> de Baluchon</w:t>
      </w:r>
      <w:r w:rsidR="00697EBE">
        <w:t xml:space="preserve"> jumelle une baluchonneuse à la famille.</w:t>
      </w:r>
      <w:r w:rsidR="00650F7C">
        <w:t xml:space="preserve"> Le service peut</w:t>
      </w:r>
      <w:r w:rsidR="00697EBE">
        <w:t xml:space="preserve"> </w:t>
      </w:r>
      <w:r w:rsidR="00650F7C">
        <w:t>être obtenu</w:t>
      </w:r>
      <w:r w:rsidR="00697EBE">
        <w:t xml:space="preserve"> rapidement selon la situation. </w:t>
      </w:r>
      <w:r w:rsidR="00650F7C">
        <w:t>Exceptionnellement en contexte de pandémie</w:t>
      </w:r>
      <w:r w:rsidR="007D10DA">
        <w:t>,</w:t>
      </w:r>
      <w:r w:rsidR="00650F7C">
        <w:t xml:space="preserve"> des répits de deux ou trois jours peuvent également être offerts</w:t>
      </w:r>
      <w:r w:rsidR="00F226DF">
        <w:t xml:space="preserve"> et plus</w:t>
      </w:r>
      <w:r>
        <w:t xml:space="preserve"> d’un répit par année peut </w:t>
      </w:r>
      <w:r w:rsidR="00340BAE">
        <w:t>aussi</w:t>
      </w:r>
      <w:r>
        <w:t xml:space="preserve"> être obtenu</w:t>
      </w:r>
      <w:r w:rsidR="00340BAE">
        <w:t>.</w:t>
      </w:r>
      <w:r w:rsidR="00F226DF">
        <w:t xml:space="preserve"> Les règles sanitaires pour le travail à domicile sont respectées. </w:t>
      </w:r>
    </w:p>
    <w:p w14:paraId="278D65BF" w14:textId="768524C1" w:rsidR="00697EBE" w:rsidRDefault="00697EBE"/>
    <w:p w14:paraId="6CDFEE2E" w14:textId="489D324B" w:rsidR="00697EBE" w:rsidRPr="00697EBE" w:rsidRDefault="00697EBE">
      <w:pPr>
        <w:rPr>
          <w:b/>
          <w:bCs/>
        </w:rPr>
      </w:pPr>
      <w:r w:rsidRPr="00697EBE">
        <w:rPr>
          <w:b/>
          <w:bCs/>
        </w:rPr>
        <w:t>Qui sont les baluchonneuses?</w:t>
      </w:r>
    </w:p>
    <w:p w14:paraId="49C02063" w14:textId="11AD093F" w:rsidR="00697EBE" w:rsidRDefault="00697EBE">
      <w:r>
        <w:t>Les baluchonneuses sont généralement des femmes mais aussi des hommes</w:t>
      </w:r>
      <w:r w:rsidR="00650F7C">
        <w:t xml:space="preserve"> âgé</w:t>
      </w:r>
      <w:r w:rsidR="00573FEB">
        <w:t>s</w:t>
      </w:r>
      <w:r w:rsidR="00650F7C">
        <w:t xml:space="preserve"> de plus de cinquante ans</w:t>
      </w:r>
      <w:r>
        <w:t xml:space="preserve"> ayant un riche parcours de vie</w:t>
      </w:r>
      <w:r w:rsidR="00650F7C">
        <w:t xml:space="preserve"> </w:t>
      </w:r>
      <w:r>
        <w:t>et une formation</w:t>
      </w:r>
      <w:r w:rsidR="00650F7C">
        <w:t xml:space="preserve"> spécifique</w:t>
      </w:r>
      <w:r>
        <w:t>. Elles sont habité</w:t>
      </w:r>
      <w:r w:rsidR="00650F7C">
        <w:t>e</w:t>
      </w:r>
      <w:r>
        <w:t xml:space="preserve">s par le désir d’aider et d’avoir un contact privilégié avec une personne atteinte d’Alzheimer </w:t>
      </w:r>
      <w:r w:rsidR="00650F7C">
        <w:t>ou</w:t>
      </w:r>
      <w:r>
        <w:t xml:space="preserve"> d’une maladie apparentée. Elle remplace l’aidant jour et nuit dans toutes les tâches du </w:t>
      </w:r>
      <w:r>
        <w:lastRenderedPageBreak/>
        <w:t>quotidien à la maison et auprès de l’aidé</w:t>
      </w:r>
      <w:r w:rsidR="00A12BA9">
        <w:t xml:space="preserve"> durant tout le répit</w:t>
      </w:r>
      <w:r>
        <w:t xml:space="preserve">. Elles </w:t>
      </w:r>
      <w:r w:rsidR="00650F7C">
        <w:t xml:space="preserve">prodiguent des conseils et </w:t>
      </w:r>
      <w:r>
        <w:t>laissent également un journal d’accompagnement qui permettra à l</w:t>
      </w:r>
      <w:r w:rsidR="00650F7C">
        <w:t>’</w:t>
      </w:r>
      <w:r>
        <w:t>aidant de savoir comment s’est pass</w:t>
      </w:r>
      <w:r w:rsidR="00650F7C">
        <w:t>é</w:t>
      </w:r>
      <w:r>
        <w:t xml:space="preserve"> le séjour mais aussi d’acquérir de nouvelles stratégies d’intervention.</w:t>
      </w:r>
      <w:r w:rsidR="007D10DA">
        <w:t xml:space="preserve"> Leur travail est rémunéré.</w:t>
      </w:r>
    </w:p>
    <w:p w14:paraId="20CB6A2E" w14:textId="3C89003B" w:rsidR="00697EBE" w:rsidRDefault="00697EBE">
      <w:r>
        <w:t xml:space="preserve">Baluchon Alzheimer est un organisme à but non lucratif </w:t>
      </w:r>
      <w:r w:rsidR="00573FEB">
        <w:t>appuyé</w:t>
      </w:r>
      <w:r>
        <w:t xml:space="preserve"> par</w:t>
      </w:r>
      <w:r w:rsidR="00650F7C">
        <w:t xml:space="preserve"> le</w:t>
      </w:r>
      <w:r>
        <w:t xml:space="preserve"> </w:t>
      </w:r>
      <w:hyperlink r:id="rId4" w:tgtFrame="_blank" w:history="1">
        <w:r w:rsidR="00573FEB">
          <w:t>m</w:t>
        </w:r>
        <w:r w:rsidR="00650F7C" w:rsidRPr="00650F7C">
          <w:t>inistère de la Santé et des Services sociaux</w:t>
        </w:r>
      </w:hyperlink>
      <w:r w:rsidR="00650F7C">
        <w:t xml:space="preserve"> et celui des Ainés et proches aidant </w:t>
      </w:r>
      <w:r>
        <w:t xml:space="preserve">de même que par </w:t>
      </w:r>
      <w:r w:rsidR="00650F7C">
        <w:t>s</w:t>
      </w:r>
      <w:r>
        <w:t>a fondation et ses nombreux donateurs.</w:t>
      </w:r>
      <w:r w:rsidR="00573FEB">
        <w:t xml:space="preserve"> Grâce à ces dons et subventions, il en coûte seulement 15$/jour de répit à la famille.</w:t>
      </w:r>
    </w:p>
    <w:p w14:paraId="6074CA2C" w14:textId="77777777" w:rsidR="00697EBE" w:rsidRDefault="00697EBE"/>
    <w:p w14:paraId="6950717B" w14:textId="77777777" w:rsidR="00697EBE" w:rsidRPr="00650F7C" w:rsidRDefault="00697EBE">
      <w:pPr>
        <w:rPr>
          <w:b/>
          <w:bCs/>
        </w:rPr>
      </w:pPr>
      <w:r w:rsidRPr="00650F7C">
        <w:rPr>
          <w:b/>
          <w:bCs/>
        </w:rPr>
        <w:t xml:space="preserve">Source : </w:t>
      </w:r>
    </w:p>
    <w:p w14:paraId="215B2BDE" w14:textId="41796625" w:rsidR="00697EBE" w:rsidRDefault="00697EBE" w:rsidP="00A12BA9">
      <w:pPr>
        <w:spacing w:after="0"/>
      </w:pPr>
      <w:r>
        <w:t>Sophie Morin</w:t>
      </w:r>
    </w:p>
    <w:p w14:paraId="3151184D" w14:textId="77777777" w:rsidR="00697EBE" w:rsidRDefault="00697EBE" w:rsidP="00A12BA9">
      <w:pPr>
        <w:spacing w:after="0"/>
      </w:pPr>
      <w:r>
        <w:t>Directrice générale</w:t>
      </w:r>
    </w:p>
    <w:p w14:paraId="519F4F2C" w14:textId="58A5E84D" w:rsidR="00697EBE" w:rsidRDefault="00697EBE" w:rsidP="00A12BA9">
      <w:pPr>
        <w:spacing w:after="0"/>
      </w:pPr>
      <w:r>
        <w:t xml:space="preserve">Cellulaire : 514 332-8842 </w:t>
      </w:r>
    </w:p>
    <w:p w14:paraId="6FCDAA03" w14:textId="3D531F38" w:rsidR="00F226DF" w:rsidRDefault="00F226DF" w:rsidP="00A12BA9">
      <w:pPr>
        <w:spacing w:after="0"/>
      </w:pPr>
    </w:p>
    <w:p w14:paraId="38E17A97" w14:textId="3D28C521" w:rsidR="00F226DF" w:rsidRDefault="00F226DF" w:rsidP="00A12BA9">
      <w:pPr>
        <w:spacing w:after="0"/>
      </w:pPr>
    </w:p>
    <w:p w14:paraId="601F4765" w14:textId="7D08D2ED" w:rsidR="00F226DF" w:rsidRDefault="00F226DF" w:rsidP="00A12BA9">
      <w:pPr>
        <w:spacing w:after="0"/>
      </w:pPr>
      <w:r>
        <w:rPr>
          <w:noProof/>
        </w:rPr>
        <w:drawing>
          <wp:inline distT="0" distB="0" distL="0" distR="0" wp14:anchorId="6C69D61A" wp14:editId="677B3764">
            <wp:extent cx="5486400" cy="36556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655695"/>
                    </a:xfrm>
                    <a:prstGeom prst="rect">
                      <a:avLst/>
                    </a:prstGeom>
                    <a:noFill/>
                    <a:ln>
                      <a:noFill/>
                    </a:ln>
                  </pic:spPr>
                </pic:pic>
              </a:graphicData>
            </a:graphic>
          </wp:inline>
        </w:drawing>
      </w:r>
    </w:p>
    <w:p w14:paraId="5690BD4A" w14:textId="570EBDCC" w:rsidR="00F226DF" w:rsidRDefault="00F226DF" w:rsidP="00A12BA9">
      <w:pPr>
        <w:spacing w:after="0"/>
      </w:pPr>
    </w:p>
    <w:p w14:paraId="6B942A87" w14:textId="566C4446" w:rsidR="00F226DF" w:rsidRDefault="00F226DF" w:rsidP="00A12BA9">
      <w:pPr>
        <w:spacing w:after="0"/>
      </w:pPr>
      <w:r>
        <w:t>BV : La baluchonneuse Danielle Archambault (à droite) avec une aidée. (Photo prise avant la Covid) Crédit photo : Baluchon Alzheimer</w:t>
      </w:r>
    </w:p>
    <w:sectPr w:rsidR="00F226D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03"/>
    <w:rsid w:val="00340BAE"/>
    <w:rsid w:val="00573FEB"/>
    <w:rsid w:val="00650F7C"/>
    <w:rsid w:val="00697EBE"/>
    <w:rsid w:val="00755C81"/>
    <w:rsid w:val="007750EB"/>
    <w:rsid w:val="007D10DA"/>
    <w:rsid w:val="00A12BA9"/>
    <w:rsid w:val="00B05503"/>
    <w:rsid w:val="00D13F67"/>
    <w:rsid w:val="00F22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AB6D"/>
  <w15:chartTrackingRefBased/>
  <w15:docId w15:val="{FBFE117E-7CE8-4B41-958F-D7AFDB59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650F7C"/>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50F7C"/>
    <w:rPr>
      <w:rFonts w:ascii="Times New Roman" w:eastAsia="Times New Roman" w:hAnsi="Times New Roman" w:cs="Times New Roman"/>
      <w:b/>
      <w:bCs/>
      <w:sz w:val="36"/>
      <w:szCs w:val="36"/>
      <w:lang w:eastAsia="fr-CA"/>
    </w:rPr>
  </w:style>
  <w:style w:type="character" w:styleId="Lienhypertexte">
    <w:name w:val="Hyperlink"/>
    <w:basedOn w:val="Policepardfaut"/>
    <w:uiPriority w:val="99"/>
    <w:semiHidden/>
    <w:unhideWhenUsed/>
    <w:rsid w:val="00650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ss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528</Words>
  <Characters>2904</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 Un</dc:creator>
  <cp:keywords/>
  <dc:description/>
  <cp:lastModifiedBy>Bureau Un</cp:lastModifiedBy>
  <cp:revision>4</cp:revision>
  <dcterms:created xsi:type="dcterms:W3CDTF">2021-04-19T20:29:00Z</dcterms:created>
  <dcterms:modified xsi:type="dcterms:W3CDTF">2021-04-20T11:24:00Z</dcterms:modified>
</cp:coreProperties>
</file>